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77" w:rsidRPr="00DD63EA" w:rsidRDefault="009E0D77" w:rsidP="00DD63EA">
      <w:pPr>
        <w:pStyle w:val="a3"/>
        <w:spacing w:before="0" w:beforeAutospacing="0" w:after="150" w:afterAutospacing="0"/>
        <w:rPr>
          <w:color w:val="102333"/>
          <w:sz w:val="28"/>
          <w:szCs w:val="28"/>
        </w:rPr>
      </w:pPr>
      <w:r w:rsidRPr="00DD63EA">
        <w:rPr>
          <w:color w:val="102333"/>
          <w:sz w:val="28"/>
          <w:szCs w:val="28"/>
        </w:rPr>
        <w:t xml:space="preserve">Необходимость </w:t>
      </w:r>
      <w:proofErr w:type="spellStart"/>
      <w:r w:rsidRPr="00DD63EA">
        <w:rPr>
          <w:color w:val="102333"/>
          <w:sz w:val="28"/>
          <w:szCs w:val="28"/>
        </w:rPr>
        <w:t>предрейсовых</w:t>
      </w:r>
      <w:proofErr w:type="spellEnd"/>
      <w:r w:rsidRPr="00DD63EA">
        <w:rPr>
          <w:color w:val="102333"/>
          <w:sz w:val="28"/>
          <w:szCs w:val="28"/>
        </w:rPr>
        <w:t xml:space="preserve"> медицинских осмотров водителей автотранспортных средств регламентируется статьей 23</w:t>
      </w:r>
      <w:r w:rsidRPr="00DD63EA">
        <w:rPr>
          <w:rStyle w:val="apple-converted-space"/>
          <w:color w:val="102333"/>
          <w:sz w:val="28"/>
          <w:szCs w:val="28"/>
        </w:rPr>
        <w:t> </w:t>
      </w:r>
      <w:hyperlink r:id="rId5" w:tgtFrame="_blank" w:history="1">
        <w:r w:rsidRPr="00DD63EA">
          <w:rPr>
            <w:rStyle w:val="a4"/>
            <w:color w:val="102333"/>
            <w:sz w:val="28"/>
            <w:szCs w:val="28"/>
          </w:rPr>
          <w:t>Закона Российской Федерации «О безопасности дорожного движения» №196-ФЗ</w:t>
        </w:r>
      </w:hyperlink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t>от 10.12.1995.</w:t>
      </w:r>
    </w:p>
    <w:p w:rsidR="009E0D77" w:rsidRPr="00DD63EA" w:rsidRDefault="009E0D77" w:rsidP="00DD63EA">
      <w:pPr>
        <w:pStyle w:val="a3"/>
        <w:spacing w:before="0" w:beforeAutospacing="0" w:after="150" w:afterAutospacing="0"/>
        <w:rPr>
          <w:color w:val="102333"/>
          <w:sz w:val="28"/>
          <w:szCs w:val="28"/>
        </w:rPr>
      </w:pPr>
      <w:r w:rsidRPr="00DD63EA">
        <w:rPr>
          <w:color w:val="102333"/>
          <w:sz w:val="28"/>
          <w:szCs w:val="28"/>
        </w:rPr>
        <w:t>Порядок проведения данных осмотров, порядок заполнения форм, используемые для заключения формулировки, необходимое оснащение медпункта регламентируются методическими рекомендациями, утвержденными</w:t>
      </w:r>
      <w:r w:rsidRPr="00DD63EA">
        <w:rPr>
          <w:rStyle w:val="apple-converted-space"/>
          <w:color w:val="102333"/>
          <w:sz w:val="28"/>
          <w:szCs w:val="28"/>
        </w:rPr>
        <w:t> </w:t>
      </w:r>
      <w:hyperlink r:id="rId6" w:tgtFrame="_blank" w:history="1">
        <w:r w:rsidRPr="00DD63EA">
          <w:rPr>
            <w:rStyle w:val="a4"/>
            <w:color w:val="102333"/>
            <w:sz w:val="28"/>
            <w:szCs w:val="28"/>
          </w:rPr>
          <w:t xml:space="preserve">Письмом Минздрава РФ «О </w:t>
        </w:r>
        <w:proofErr w:type="spellStart"/>
        <w:r w:rsidRPr="00DD63EA">
          <w:rPr>
            <w:rStyle w:val="a4"/>
            <w:color w:val="102333"/>
            <w:sz w:val="28"/>
            <w:szCs w:val="28"/>
          </w:rPr>
          <w:t>предрейсовых</w:t>
        </w:r>
        <w:proofErr w:type="spellEnd"/>
        <w:r w:rsidRPr="00DD63EA">
          <w:rPr>
            <w:rStyle w:val="a4"/>
            <w:color w:val="102333"/>
            <w:sz w:val="28"/>
            <w:szCs w:val="28"/>
          </w:rPr>
          <w:t xml:space="preserve"> медицинских осмотрах водителей транспортных средств»</w:t>
        </w:r>
      </w:hyperlink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t xml:space="preserve">от 21 августа 2003 г. </w:t>
      </w:r>
      <w:r w:rsidR="00DD63EA">
        <w:rPr>
          <w:color w:val="102333"/>
          <w:sz w:val="28"/>
          <w:szCs w:val="28"/>
        </w:rPr>
        <w:t xml:space="preserve">                    </w:t>
      </w:r>
      <w:r w:rsidRPr="00DD63EA">
        <w:rPr>
          <w:color w:val="102333"/>
          <w:sz w:val="28"/>
          <w:szCs w:val="28"/>
        </w:rPr>
        <w:t>N 2510/9468–03-32.</w:t>
      </w:r>
    </w:p>
    <w:p w:rsidR="009E0D77" w:rsidRPr="00DD63EA" w:rsidRDefault="009E0D77" w:rsidP="00DD63EA">
      <w:pPr>
        <w:pStyle w:val="a3"/>
        <w:spacing w:before="0" w:beforeAutospacing="0" w:after="150" w:afterAutospacing="0"/>
        <w:rPr>
          <w:color w:val="102333"/>
          <w:sz w:val="28"/>
          <w:szCs w:val="28"/>
        </w:rPr>
      </w:pPr>
      <w:proofErr w:type="spellStart"/>
      <w:r w:rsidRPr="00DD63EA">
        <w:rPr>
          <w:color w:val="102333"/>
          <w:sz w:val="28"/>
          <w:szCs w:val="28"/>
        </w:rPr>
        <w:t>Предрейсовые</w:t>
      </w:r>
      <w:proofErr w:type="spellEnd"/>
      <w:r w:rsidRPr="00DD63EA">
        <w:rPr>
          <w:color w:val="102333"/>
          <w:sz w:val="28"/>
          <w:szCs w:val="28"/>
        </w:rPr>
        <w:t xml:space="preserve"> медицинские осмотры водителей автотранспортных средств в обязательном порядке проводятся каждой организацией, имеющей свой автотранспорт. Проводят осмотр медицинские работники, прошедшие специальное обучение. Следует иметь в виду, что в соответствии с Постановлением Правительства Российской Федерации от 22 января 2007 г. N 30 «Об утверждении положения о лицензировании медицинской деятельности» деятельность по проведению </w:t>
      </w:r>
      <w:proofErr w:type="spellStart"/>
      <w:r w:rsidRPr="00DD63EA">
        <w:rPr>
          <w:color w:val="102333"/>
          <w:sz w:val="28"/>
          <w:szCs w:val="28"/>
        </w:rPr>
        <w:t>предрейсовых</w:t>
      </w:r>
      <w:proofErr w:type="spellEnd"/>
      <w:r w:rsidRPr="00DD63EA">
        <w:rPr>
          <w:color w:val="102333"/>
          <w:sz w:val="28"/>
          <w:szCs w:val="28"/>
        </w:rPr>
        <w:t xml:space="preserve"> и </w:t>
      </w:r>
      <w:proofErr w:type="spellStart"/>
      <w:r w:rsidRPr="00DD63EA">
        <w:rPr>
          <w:color w:val="102333"/>
          <w:sz w:val="28"/>
          <w:szCs w:val="28"/>
        </w:rPr>
        <w:t>послерейсовых</w:t>
      </w:r>
      <w:proofErr w:type="spellEnd"/>
      <w:r w:rsidRPr="00DD63EA">
        <w:rPr>
          <w:color w:val="102333"/>
          <w:sz w:val="28"/>
          <w:szCs w:val="28"/>
        </w:rPr>
        <w:t xml:space="preserve"> медицинских осмотров имеют право проводить только организации, получившие соответствующую лицензию. Если транспортное предприятие не имеет возможности организовать и оснастить свой медицинский пункт в соответствии с требованиями, можно заключить договор о проведении таких осмотров с расположенной рядом организацией, имеющей соответствующую лицензию.</w:t>
      </w:r>
    </w:p>
    <w:p w:rsidR="009E0D77" w:rsidRPr="00DD63EA" w:rsidRDefault="009E0D77" w:rsidP="00DD63EA">
      <w:pPr>
        <w:pStyle w:val="a3"/>
        <w:spacing w:before="0" w:beforeAutospacing="0" w:after="150" w:afterAutospacing="0"/>
        <w:rPr>
          <w:color w:val="102333"/>
          <w:sz w:val="28"/>
          <w:szCs w:val="28"/>
        </w:rPr>
      </w:pPr>
      <w:r w:rsidRPr="00DD63EA">
        <w:rPr>
          <w:color w:val="102333"/>
          <w:sz w:val="28"/>
          <w:szCs w:val="28"/>
        </w:rPr>
        <w:t>1. Общие положения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 xml:space="preserve">1.1. Федеральным законом "О безопасности дорожного движения" </w:t>
      </w:r>
      <w:bookmarkStart w:id="0" w:name="_GoBack"/>
      <w:bookmarkEnd w:id="0"/>
      <w:r w:rsidRPr="00DD63EA">
        <w:rPr>
          <w:color w:val="102333"/>
          <w:sz w:val="28"/>
          <w:szCs w:val="28"/>
        </w:rPr>
        <w:t xml:space="preserve">предусмотрено проведение обязательных </w:t>
      </w:r>
      <w:proofErr w:type="spellStart"/>
      <w:r w:rsidRPr="00DD63EA">
        <w:rPr>
          <w:color w:val="102333"/>
          <w:sz w:val="28"/>
          <w:szCs w:val="28"/>
        </w:rPr>
        <w:t>предрейсовых</w:t>
      </w:r>
      <w:proofErr w:type="spellEnd"/>
      <w:r w:rsidRPr="00DD63EA">
        <w:rPr>
          <w:color w:val="102333"/>
          <w:sz w:val="28"/>
          <w:szCs w:val="28"/>
        </w:rPr>
        <w:t xml:space="preserve"> медосмотров водителей автотранспортных средств.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 xml:space="preserve">1.2. </w:t>
      </w:r>
      <w:proofErr w:type="spellStart"/>
      <w:r w:rsidRPr="00DD63EA">
        <w:rPr>
          <w:color w:val="102333"/>
          <w:sz w:val="28"/>
          <w:szCs w:val="28"/>
        </w:rPr>
        <w:t>Предрейсовые</w:t>
      </w:r>
      <w:proofErr w:type="spellEnd"/>
      <w:r w:rsidRPr="00DD63EA">
        <w:rPr>
          <w:color w:val="102333"/>
          <w:sz w:val="28"/>
          <w:szCs w:val="28"/>
        </w:rPr>
        <w:t xml:space="preserve"> медосмотры водителей автотранспортных сре</w:t>
      </w:r>
      <w:proofErr w:type="gramStart"/>
      <w:r w:rsidRPr="00DD63EA">
        <w:rPr>
          <w:color w:val="102333"/>
          <w:sz w:val="28"/>
          <w:szCs w:val="28"/>
        </w:rPr>
        <w:t>дств пр</w:t>
      </w:r>
      <w:proofErr w:type="gramEnd"/>
      <w:r w:rsidRPr="00DD63EA">
        <w:rPr>
          <w:color w:val="102333"/>
          <w:sz w:val="28"/>
          <w:szCs w:val="28"/>
        </w:rPr>
        <w:t>оводятся медицинским работником организаций, а также медицинскими работниками учреждений здравоохранения на основании заключаемых договоров между организациями и учреждениями здравоохранения.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 xml:space="preserve">1.3. Целью </w:t>
      </w:r>
      <w:proofErr w:type="spellStart"/>
      <w:r w:rsidRPr="00DD63EA">
        <w:rPr>
          <w:color w:val="102333"/>
          <w:sz w:val="28"/>
          <w:szCs w:val="28"/>
        </w:rPr>
        <w:t>предрейсовых</w:t>
      </w:r>
      <w:proofErr w:type="spellEnd"/>
      <w:r w:rsidRPr="00DD63EA">
        <w:rPr>
          <w:color w:val="102333"/>
          <w:sz w:val="28"/>
          <w:szCs w:val="28"/>
        </w:rPr>
        <w:t xml:space="preserve"> медосмотров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 xml:space="preserve">1.4. </w:t>
      </w:r>
      <w:proofErr w:type="spellStart"/>
      <w:r w:rsidRPr="00DD63EA">
        <w:rPr>
          <w:color w:val="102333"/>
          <w:sz w:val="28"/>
          <w:szCs w:val="28"/>
        </w:rPr>
        <w:t>Предрейсовые</w:t>
      </w:r>
      <w:proofErr w:type="spellEnd"/>
      <w:r w:rsidRPr="00DD63EA">
        <w:rPr>
          <w:color w:val="102333"/>
          <w:sz w:val="28"/>
          <w:szCs w:val="28"/>
        </w:rPr>
        <w:t xml:space="preserve"> медосмотры проводятся только медицинскими учреждениями – имеющие лицензию, а её персонал, должен иметь соответствующий сертификат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 xml:space="preserve">1.5. </w:t>
      </w:r>
      <w:proofErr w:type="spellStart"/>
      <w:r w:rsidRPr="00DD63EA">
        <w:rPr>
          <w:color w:val="102333"/>
          <w:sz w:val="28"/>
          <w:szCs w:val="28"/>
        </w:rPr>
        <w:t>Предрейсовые</w:t>
      </w:r>
      <w:proofErr w:type="spellEnd"/>
      <w:r w:rsidRPr="00DD63EA">
        <w:rPr>
          <w:color w:val="102333"/>
          <w:sz w:val="28"/>
          <w:szCs w:val="28"/>
        </w:rPr>
        <w:t xml:space="preserve"> медосмотры водителей проводятся в организациях всех форм собственности, имеющих автомобильный транспорт.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 xml:space="preserve">1.6. </w:t>
      </w:r>
      <w:proofErr w:type="spellStart"/>
      <w:r w:rsidRPr="00DD63EA">
        <w:rPr>
          <w:color w:val="102333"/>
          <w:sz w:val="28"/>
          <w:szCs w:val="28"/>
        </w:rPr>
        <w:t>Предрейсовые</w:t>
      </w:r>
      <w:proofErr w:type="spellEnd"/>
      <w:r w:rsidRPr="00DD63EA">
        <w:rPr>
          <w:color w:val="102333"/>
          <w:sz w:val="28"/>
          <w:szCs w:val="28"/>
        </w:rPr>
        <w:t xml:space="preserve"> медосмотры проводятся медицинским </w:t>
      </w:r>
      <w:proofErr w:type="gramStart"/>
      <w:r w:rsidRPr="00DD63EA">
        <w:rPr>
          <w:color w:val="102333"/>
          <w:sz w:val="28"/>
          <w:szCs w:val="28"/>
        </w:rPr>
        <w:t>работником</w:t>
      </w:r>
      <w:proofErr w:type="gramEnd"/>
      <w:r w:rsidRPr="00DD63EA">
        <w:rPr>
          <w:color w:val="102333"/>
          <w:sz w:val="28"/>
          <w:szCs w:val="28"/>
        </w:rPr>
        <w:t xml:space="preserve"> как на базе организации, так и в условиях медицинского учреждения.</w:t>
      </w:r>
    </w:p>
    <w:p w:rsidR="009E0D77" w:rsidRPr="00DD63EA" w:rsidRDefault="00013BCC" w:rsidP="00DD63EA">
      <w:pPr>
        <w:pStyle w:val="a3"/>
        <w:spacing w:before="0" w:beforeAutospacing="0" w:after="150" w:afterAutospacing="0"/>
        <w:rPr>
          <w:color w:val="102333"/>
          <w:sz w:val="28"/>
          <w:szCs w:val="28"/>
        </w:rPr>
      </w:pPr>
      <w:proofErr w:type="gramStart"/>
      <w:r w:rsidRPr="00DD63EA">
        <w:rPr>
          <w:color w:val="102333"/>
          <w:sz w:val="28"/>
          <w:szCs w:val="28"/>
        </w:rPr>
        <w:t>2.</w:t>
      </w:r>
      <w:r w:rsidR="009E0D77" w:rsidRPr="00DD63EA">
        <w:rPr>
          <w:color w:val="102333"/>
          <w:sz w:val="28"/>
          <w:szCs w:val="28"/>
        </w:rPr>
        <w:t xml:space="preserve">Организация проведения </w:t>
      </w:r>
      <w:proofErr w:type="spellStart"/>
      <w:r w:rsidR="009E0D77" w:rsidRPr="00DD63EA">
        <w:rPr>
          <w:color w:val="102333"/>
          <w:sz w:val="28"/>
          <w:szCs w:val="28"/>
        </w:rPr>
        <w:t>предрейсовых</w:t>
      </w:r>
      <w:proofErr w:type="spellEnd"/>
      <w:r w:rsidR="009E0D77" w:rsidRPr="00DD63EA">
        <w:rPr>
          <w:color w:val="102333"/>
          <w:sz w:val="28"/>
          <w:szCs w:val="28"/>
        </w:rPr>
        <w:t xml:space="preserve"> медосмотров</w:t>
      </w:r>
      <w:r w:rsidR="009E0D77"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>2.1.</w:t>
      </w:r>
      <w:r w:rsidR="009E0D77" w:rsidRPr="00DD63EA">
        <w:rPr>
          <w:color w:val="102333"/>
          <w:sz w:val="28"/>
          <w:szCs w:val="28"/>
        </w:rPr>
        <w:t xml:space="preserve">При </w:t>
      </w:r>
      <w:proofErr w:type="spellStart"/>
      <w:r w:rsidR="009E0D77" w:rsidRPr="00DD63EA">
        <w:rPr>
          <w:color w:val="102333"/>
          <w:sz w:val="28"/>
          <w:szCs w:val="28"/>
        </w:rPr>
        <w:t>предрейсовом</w:t>
      </w:r>
      <w:proofErr w:type="spellEnd"/>
      <w:r w:rsidR="009E0D77" w:rsidRPr="00DD63EA">
        <w:rPr>
          <w:color w:val="102333"/>
          <w:sz w:val="28"/>
          <w:szCs w:val="28"/>
        </w:rPr>
        <w:t xml:space="preserve"> медицинском осмотре проводится:</w:t>
      </w:r>
      <w:r w:rsidR="009E0D77" w:rsidRPr="00DD63EA">
        <w:rPr>
          <w:rStyle w:val="apple-converted-space"/>
          <w:color w:val="102333"/>
          <w:sz w:val="28"/>
          <w:szCs w:val="28"/>
        </w:rPr>
        <w:t> </w:t>
      </w:r>
      <w:r w:rsidR="009E0D77" w:rsidRPr="00DD63EA">
        <w:rPr>
          <w:color w:val="102333"/>
          <w:sz w:val="28"/>
          <w:szCs w:val="28"/>
        </w:rPr>
        <w:br/>
      </w:r>
      <w:r w:rsidR="009E0D77" w:rsidRPr="00DD63EA">
        <w:rPr>
          <w:color w:val="102333"/>
          <w:sz w:val="28"/>
          <w:szCs w:val="28"/>
        </w:rPr>
        <w:lastRenderedPageBreak/>
        <w:t>- сбор анамнеза;</w:t>
      </w:r>
      <w:r w:rsidR="009E0D77" w:rsidRPr="00DD63EA">
        <w:rPr>
          <w:rStyle w:val="apple-converted-space"/>
          <w:color w:val="102333"/>
          <w:sz w:val="28"/>
          <w:szCs w:val="28"/>
        </w:rPr>
        <w:t> </w:t>
      </w:r>
      <w:r w:rsidR="009E0D77" w:rsidRPr="00DD63EA">
        <w:rPr>
          <w:color w:val="102333"/>
          <w:sz w:val="28"/>
          <w:szCs w:val="28"/>
        </w:rPr>
        <w:br/>
        <w:t>- определение артериального давления и пульса;</w:t>
      </w:r>
      <w:r w:rsidR="009E0D77" w:rsidRPr="00DD63EA">
        <w:rPr>
          <w:rStyle w:val="apple-converted-space"/>
          <w:color w:val="102333"/>
          <w:sz w:val="28"/>
          <w:szCs w:val="28"/>
        </w:rPr>
        <w:t> </w:t>
      </w:r>
      <w:r w:rsidR="009E0D77" w:rsidRPr="00DD63EA">
        <w:rPr>
          <w:color w:val="102333"/>
          <w:sz w:val="28"/>
          <w:szCs w:val="28"/>
        </w:rPr>
        <w:br/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  <w:r w:rsidR="009E0D77" w:rsidRPr="00DD63EA">
        <w:rPr>
          <w:rStyle w:val="apple-converted-space"/>
          <w:color w:val="102333"/>
          <w:sz w:val="28"/>
          <w:szCs w:val="28"/>
        </w:rPr>
        <w:t> </w:t>
      </w:r>
      <w:r w:rsidR="009E0D77" w:rsidRPr="00DD63EA">
        <w:rPr>
          <w:color w:val="102333"/>
          <w:sz w:val="28"/>
          <w:szCs w:val="28"/>
        </w:rPr>
        <w:br/>
        <w:t>- при наличии показаний - любые другие разрешенные медицинские исследования, необходимые для решения вопроса о допуске к работе. 2.2.</w:t>
      </w:r>
      <w:proofErr w:type="gramEnd"/>
      <w:r w:rsidR="009E0D77" w:rsidRPr="00DD63EA">
        <w:rPr>
          <w:color w:val="102333"/>
          <w:sz w:val="28"/>
          <w:szCs w:val="28"/>
        </w:rPr>
        <w:t xml:space="preserve"> Для водителей, больных гипертонической болезнью, определяется индивидуальная норма артериального давления по результатам замеров не менее чем десяти </w:t>
      </w:r>
      <w:proofErr w:type="spellStart"/>
      <w:r w:rsidR="009E0D77" w:rsidRPr="00DD63EA">
        <w:rPr>
          <w:color w:val="102333"/>
          <w:sz w:val="28"/>
          <w:szCs w:val="28"/>
        </w:rPr>
        <w:t>предрейсовых</w:t>
      </w:r>
      <w:proofErr w:type="spellEnd"/>
      <w:r w:rsidR="009E0D77" w:rsidRPr="00DD63EA">
        <w:rPr>
          <w:color w:val="102333"/>
          <w:sz w:val="28"/>
          <w:szCs w:val="28"/>
        </w:rPr>
        <w:t xml:space="preserve"> медосмотров.</w:t>
      </w:r>
      <w:r w:rsidR="009E0D77" w:rsidRPr="00DD63EA">
        <w:rPr>
          <w:rStyle w:val="apple-converted-space"/>
          <w:color w:val="102333"/>
          <w:sz w:val="28"/>
          <w:szCs w:val="28"/>
        </w:rPr>
        <w:t> </w:t>
      </w:r>
      <w:r w:rsidR="009E0D77" w:rsidRPr="00DD63EA">
        <w:rPr>
          <w:color w:val="102333"/>
          <w:sz w:val="28"/>
          <w:szCs w:val="28"/>
        </w:rPr>
        <w:br/>
        <w:t xml:space="preserve">2.3. При решении вопроса о возможности допуска водителя к управлению автомобилем медицинский работник, проводящий </w:t>
      </w:r>
      <w:proofErr w:type="spellStart"/>
      <w:r w:rsidR="009E0D77" w:rsidRPr="00DD63EA">
        <w:rPr>
          <w:color w:val="102333"/>
          <w:sz w:val="28"/>
          <w:szCs w:val="28"/>
        </w:rPr>
        <w:t>предрейсовый</w:t>
      </w:r>
      <w:proofErr w:type="spellEnd"/>
      <w:r w:rsidR="009E0D77" w:rsidRPr="00DD63EA">
        <w:rPr>
          <w:color w:val="102333"/>
          <w:sz w:val="28"/>
          <w:szCs w:val="28"/>
        </w:rPr>
        <w:t xml:space="preserve"> медосмотр,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  <w:r w:rsidR="009E0D77" w:rsidRPr="00DD63EA">
        <w:rPr>
          <w:rStyle w:val="apple-converted-space"/>
          <w:color w:val="102333"/>
          <w:sz w:val="28"/>
          <w:szCs w:val="28"/>
        </w:rPr>
        <w:t> </w:t>
      </w:r>
      <w:r w:rsidR="009E0D77" w:rsidRPr="00DD63EA">
        <w:rPr>
          <w:color w:val="102333"/>
          <w:sz w:val="28"/>
          <w:szCs w:val="28"/>
        </w:rPr>
        <w:br/>
        <w:t xml:space="preserve">2.4. </w:t>
      </w:r>
      <w:proofErr w:type="gramStart"/>
      <w:r w:rsidR="009E0D77" w:rsidRPr="00DD63EA">
        <w:rPr>
          <w:color w:val="102333"/>
          <w:sz w:val="28"/>
          <w:szCs w:val="28"/>
        </w:rPr>
        <w:t>Водители не допускаются к управлению автомобилем в следующих случаях:</w:t>
      </w:r>
      <w:r w:rsidR="009E0D77" w:rsidRPr="00DD63EA">
        <w:rPr>
          <w:rStyle w:val="apple-converted-space"/>
          <w:color w:val="102333"/>
          <w:sz w:val="28"/>
          <w:szCs w:val="28"/>
        </w:rPr>
        <w:t> </w:t>
      </w:r>
      <w:r w:rsidR="009E0D77" w:rsidRPr="00DD63EA">
        <w:rPr>
          <w:color w:val="102333"/>
          <w:sz w:val="28"/>
          <w:szCs w:val="28"/>
        </w:rPr>
        <w:br/>
        <w:t>- при выявлении признаков временной нетрудоспособности;</w:t>
      </w:r>
      <w:r w:rsidR="009E0D77" w:rsidRPr="00DD63EA">
        <w:rPr>
          <w:rStyle w:val="apple-converted-space"/>
          <w:color w:val="102333"/>
          <w:sz w:val="28"/>
          <w:szCs w:val="28"/>
        </w:rPr>
        <w:t> </w:t>
      </w:r>
      <w:r w:rsidR="009E0D77" w:rsidRPr="00DD63EA">
        <w:rPr>
          <w:color w:val="102333"/>
          <w:sz w:val="28"/>
          <w:szCs w:val="28"/>
        </w:rPr>
        <w:br/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  <w:r w:rsidR="009E0D77" w:rsidRPr="00DD63EA">
        <w:rPr>
          <w:rStyle w:val="apple-converted-space"/>
          <w:color w:val="102333"/>
          <w:sz w:val="28"/>
          <w:szCs w:val="28"/>
        </w:rPr>
        <w:t> </w:t>
      </w:r>
      <w:r w:rsidR="009E0D77" w:rsidRPr="00DD63EA">
        <w:rPr>
          <w:color w:val="102333"/>
          <w:sz w:val="28"/>
          <w:szCs w:val="28"/>
        </w:rPr>
        <w:br/>
        <w:t>- при выявлении признаков воздействия наркотических веществ;</w:t>
      </w:r>
      <w:r w:rsidR="009E0D77" w:rsidRPr="00DD63EA">
        <w:rPr>
          <w:rStyle w:val="apple-converted-space"/>
          <w:color w:val="102333"/>
          <w:sz w:val="28"/>
          <w:szCs w:val="28"/>
        </w:rPr>
        <w:t> </w:t>
      </w:r>
      <w:r w:rsidR="009E0D77" w:rsidRPr="00DD63EA">
        <w:rPr>
          <w:color w:val="102333"/>
          <w:sz w:val="28"/>
          <w:szCs w:val="28"/>
        </w:rPr>
        <w:br/>
        <w:t>- при выявлении признаков воздействия лекарственных или иных веществ, отрицательно влияющих на работоспособность водителя. 2.5.</w:t>
      </w:r>
      <w:proofErr w:type="gramEnd"/>
      <w:r w:rsidR="009E0D77" w:rsidRPr="00DD63EA">
        <w:rPr>
          <w:color w:val="102333"/>
          <w:sz w:val="28"/>
          <w:szCs w:val="28"/>
        </w:rPr>
        <w:t xml:space="preserve"> При допуске к рейсу на путевых листах ставится штамп "прошел </w:t>
      </w:r>
      <w:proofErr w:type="spellStart"/>
      <w:r w:rsidR="009E0D77" w:rsidRPr="00DD63EA">
        <w:rPr>
          <w:color w:val="102333"/>
          <w:sz w:val="28"/>
          <w:szCs w:val="28"/>
        </w:rPr>
        <w:t>предрейсовый</w:t>
      </w:r>
      <w:proofErr w:type="spellEnd"/>
      <w:r w:rsidR="009E0D77" w:rsidRPr="00DD63EA">
        <w:rPr>
          <w:color w:val="102333"/>
          <w:sz w:val="28"/>
          <w:szCs w:val="28"/>
        </w:rPr>
        <w:t xml:space="preserve"> медицинский осмотр" и подпись медицинского работника, проводившего осмотр.</w:t>
      </w:r>
      <w:r w:rsidR="009E0D77" w:rsidRPr="00DD63EA">
        <w:rPr>
          <w:rStyle w:val="apple-converted-space"/>
          <w:color w:val="102333"/>
          <w:sz w:val="28"/>
          <w:szCs w:val="28"/>
        </w:rPr>
        <w:t> </w:t>
      </w:r>
      <w:r w:rsidR="009E0D77" w:rsidRPr="00DD63EA">
        <w:rPr>
          <w:color w:val="102333"/>
          <w:sz w:val="28"/>
          <w:szCs w:val="28"/>
        </w:rPr>
        <w:br/>
        <w:t xml:space="preserve">2.6. По результатам </w:t>
      </w:r>
      <w:proofErr w:type="spellStart"/>
      <w:r w:rsidR="009E0D77" w:rsidRPr="00DD63EA">
        <w:rPr>
          <w:color w:val="102333"/>
          <w:sz w:val="28"/>
          <w:szCs w:val="28"/>
        </w:rPr>
        <w:t>предрейсового</w:t>
      </w:r>
      <w:proofErr w:type="spellEnd"/>
      <w:r w:rsidR="009E0D77" w:rsidRPr="00DD63EA">
        <w:rPr>
          <w:color w:val="102333"/>
          <w:sz w:val="28"/>
          <w:szCs w:val="28"/>
        </w:rPr>
        <w:t xml:space="preserve"> медосмотра ведется </w:t>
      </w:r>
      <w:proofErr w:type="spellStart"/>
      <w:r w:rsidR="009E0D77" w:rsidRPr="00DD63EA">
        <w:rPr>
          <w:color w:val="102333"/>
          <w:sz w:val="28"/>
          <w:szCs w:val="28"/>
        </w:rPr>
        <w:t>полицевой</w:t>
      </w:r>
      <w:proofErr w:type="spellEnd"/>
      <w:r w:rsidR="009E0D77" w:rsidRPr="00DD63EA">
        <w:rPr>
          <w:color w:val="102333"/>
          <w:sz w:val="28"/>
          <w:szCs w:val="28"/>
        </w:rPr>
        <w:t xml:space="preserve"> учет отстраненных от работы водителей, для чего используются бланки карт амбулаторного больного (форма 25). В карту заносятся результаты освидетельствования (анамнез, объективные данные осмотра, причина отстранения).</w:t>
      </w:r>
    </w:p>
    <w:p w:rsidR="009E0D77" w:rsidRPr="00DD63EA" w:rsidRDefault="009E0D77" w:rsidP="00DD63EA">
      <w:pPr>
        <w:pStyle w:val="a3"/>
        <w:spacing w:before="0" w:beforeAutospacing="0" w:after="150" w:afterAutospacing="0"/>
        <w:rPr>
          <w:color w:val="102333"/>
          <w:sz w:val="28"/>
          <w:szCs w:val="28"/>
        </w:rPr>
      </w:pPr>
      <w:r w:rsidRPr="00DD63EA">
        <w:rPr>
          <w:color w:val="102333"/>
          <w:sz w:val="28"/>
          <w:szCs w:val="28"/>
        </w:rPr>
        <w:t xml:space="preserve">3. Руководители лечебно-профилактических учреждений, осуществляющих проведение </w:t>
      </w:r>
      <w:proofErr w:type="spellStart"/>
      <w:r w:rsidRPr="00DD63EA">
        <w:rPr>
          <w:color w:val="102333"/>
          <w:sz w:val="28"/>
          <w:szCs w:val="28"/>
        </w:rPr>
        <w:t>предрейсовых</w:t>
      </w:r>
      <w:proofErr w:type="spellEnd"/>
      <w:r w:rsidRPr="00DD63EA">
        <w:rPr>
          <w:color w:val="102333"/>
          <w:sz w:val="28"/>
          <w:szCs w:val="28"/>
        </w:rPr>
        <w:t xml:space="preserve"> медосмотров, обязаны: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 xml:space="preserve">3.1. Обеспечить методическое руководство и </w:t>
      </w:r>
      <w:proofErr w:type="gramStart"/>
      <w:r w:rsidRPr="00DD63EA">
        <w:rPr>
          <w:color w:val="102333"/>
          <w:sz w:val="28"/>
          <w:szCs w:val="28"/>
        </w:rPr>
        <w:t>контроль за</w:t>
      </w:r>
      <w:proofErr w:type="gramEnd"/>
      <w:r w:rsidRPr="00DD63EA">
        <w:rPr>
          <w:color w:val="102333"/>
          <w:sz w:val="28"/>
          <w:szCs w:val="28"/>
        </w:rPr>
        <w:t xml:space="preserve"> деятельностью медицинских работников, осуществляющих </w:t>
      </w:r>
      <w:proofErr w:type="spellStart"/>
      <w:r w:rsidRPr="00DD63EA">
        <w:rPr>
          <w:color w:val="102333"/>
          <w:sz w:val="28"/>
          <w:szCs w:val="28"/>
        </w:rPr>
        <w:t>предрейсовые</w:t>
      </w:r>
      <w:proofErr w:type="spellEnd"/>
      <w:r w:rsidRPr="00DD63EA">
        <w:rPr>
          <w:color w:val="102333"/>
          <w:sz w:val="28"/>
          <w:szCs w:val="28"/>
        </w:rPr>
        <w:t xml:space="preserve"> медосмотры.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>3.2. Утвердить по согласованию с руководителем организации режим работы медицинского работника.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 xml:space="preserve">3.3. Организовать повышение квалификации специалистов по вопросам организации проведения </w:t>
      </w:r>
      <w:proofErr w:type="spellStart"/>
      <w:r w:rsidRPr="00DD63EA">
        <w:rPr>
          <w:color w:val="102333"/>
          <w:sz w:val="28"/>
          <w:szCs w:val="28"/>
        </w:rPr>
        <w:t>предрейсовых</w:t>
      </w:r>
      <w:proofErr w:type="spellEnd"/>
      <w:r w:rsidRPr="00DD63EA">
        <w:rPr>
          <w:color w:val="102333"/>
          <w:sz w:val="28"/>
          <w:szCs w:val="28"/>
        </w:rPr>
        <w:t xml:space="preserve"> медосмотров.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>3.4. Обеспечить бланками учетно-отчетной документации.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 xml:space="preserve">3.5. Представлять в установленном порядке отчеты по результатам проводимых </w:t>
      </w:r>
      <w:proofErr w:type="spellStart"/>
      <w:r w:rsidRPr="00DD63EA">
        <w:rPr>
          <w:color w:val="102333"/>
          <w:sz w:val="28"/>
          <w:szCs w:val="28"/>
        </w:rPr>
        <w:t>предрейсовых</w:t>
      </w:r>
      <w:proofErr w:type="spellEnd"/>
      <w:r w:rsidRPr="00DD63EA">
        <w:rPr>
          <w:color w:val="102333"/>
          <w:sz w:val="28"/>
          <w:szCs w:val="28"/>
        </w:rPr>
        <w:t xml:space="preserve"> медосмотров.</w:t>
      </w:r>
    </w:p>
    <w:p w:rsidR="009E0D77" w:rsidRPr="00DD63EA" w:rsidRDefault="009E0D77" w:rsidP="00DD63EA">
      <w:pPr>
        <w:pStyle w:val="a3"/>
        <w:spacing w:before="0" w:beforeAutospacing="0" w:after="150" w:afterAutospacing="0"/>
        <w:rPr>
          <w:color w:val="102333"/>
          <w:sz w:val="28"/>
          <w:szCs w:val="28"/>
        </w:rPr>
      </w:pPr>
      <w:r w:rsidRPr="00DD63EA">
        <w:rPr>
          <w:color w:val="102333"/>
          <w:sz w:val="28"/>
          <w:szCs w:val="28"/>
        </w:rPr>
        <w:t xml:space="preserve">4. Для проведения </w:t>
      </w:r>
      <w:proofErr w:type="spellStart"/>
      <w:r w:rsidRPr="00DD63EA">
        <w:rPr>
          <w:color w:val="102333"/>
          <w:sz w:val="28"/>
          <w:szCs w:val="28"/>
        </w:rPr>
        <w:t>предрейсовых</w:t>
      </w:r>
      <w:proofErr w:type="spellEnd"/>
      <w:r w:rsidRPr="00DD63EA">
        <w:rPr>
          <w:color w:val="102333"/>
          <w:sz w:val="28"/>
          <w:szCs w:val="28"/>
        </w:rPr>
        <w:t xml:space="preserve"> медицинских осмотров и медицинских освидетельствований необходимо иметь помещение, состоящее не менее чем </w:t>
      </w:r>
      <w:r w:rsidRPr="00DD63EA">
        <w:rPr>
          <w:color w:val="102333"/>
          <w:sz w:val="28"/>
          <w:szCs w:val="28"/>
        </w:rPr>
        <w:lastRenderedPageBreak/>
        <w:t xml:space="preserve">из двух комнат: комнаты для проведения осмотров и комнаты для отбора биологических сред. </w:t>
      </w:r>
      <w:proofErr w:type="gramStart"/>
      <w:r w:rsidRPr="00DD63EA">
        <w:rPr>
          <w:color w:val="102333"/>
          <w:sz w:val="28"/>
          <w:szCs w:val="28"/>
        </w:rPr>
        <w:t>Помещение должно быть оснащено следующими медицинскими приборами, оборудованием и мебелью (минимальное):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>- кушетка медицинская;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>- письменный стол, стулья, настольная лампа, шкаф для одежды, вешалка для верхней одежды, напольный коврик, сейф;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 xml:space="preserve">- прибор для определения артериального давления - 2 шт., термометр - 3 шт., </w:t>
      </w:r>
      <w:proofErr w:type="spellStart"/>
      <w:r w:rsidRPr="00DD63EA">
        <w:rPr>
          <w:color w:val="102333"/>
          <w:sz w:val="28"/>
          <w:szCs w:val="28"/>
        </w:rPr>
        <w:t>стетофонендоскоп</w:t>
      </w:r>
      <w:proofErr w:type="spellEnd"/>
      <w:r w:rsidRPr="00DD63EA">
        <w:rPr>
          <w:color w:val="102333"/>
          <w:sz w:val="28"/>
          <w:szCs w:val="28"/>
        </w:rPr>
        <w:t xml:space="preserve"> - 2 шт.;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>- прибор для определения паров спирта в выдыхаемом воздухе - 2 шт.;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 xml:space="preserve">- </w:t>
      </w:r>
      <w:proofErr w:type="spellStart"/>
      <w:r w:rsidRPr="00DD63EA">
        <w:rPr>
          <w:color w:val="102333"/>
          <w:sz w:val="28"/>
          <w:szCs w:val="28"/>
        </w:rPr>
        <w:t>алкометр</w:t>
      </w:r>
      <w:proofErr w:type="spellEnd"/>
      <w:r w:rsidRPr="00DD63EA">
        <w:rPr>
          <w:color w:val="102333"/>
          <w:sz w:val="28"/>
          <w:szCs w:val="28"/>
        </w:rPr>
        <w:t>, экспресс-тесты на алкоголь и наркотики.</w:t>
      </w:r>
      <w:proofErr w:type="gramEnd"/>
      <w:r w:rsidRPr="00DD63EA">
        <w:rPr>
          <w:color w:val="102333"/>
          <w:sz w:val="28"/>
          <w:szCs w:val="28"/>
        </w:rPr>
        <w:t xml:space="preserve"> Постоянный запас в количестве: </w:t>
      </w:r>
      <w:proofErr w:type="spellStart"/>
      <w:r w:rsidRPr="00DD63EA">
        <w:rPr>
          <w:color w:val="102333"/>
          <w:sz w:val="28"/>
          <w:szCs w:val="28"/>
        </w:rPr>
        <w:t>алкометры</w:t>
      </w:r>
      <w:proofErr w:type="spellEnd"/>
      <w:r w:rsidRPr="00DD63EA">
        <w:rPr>
          <w:color w:val="102333"/>
          <w:sz w:val="28"/>
          <w:szCs w:val="28"/>
        </w:rPr>
        <w:t xml:space="preserve"> - 2 шт., </w:t>
      </w:r>
      <w:proofErr w:type="gramStart"/>
      <w:r w:rsidRPr="00DD63EA">
        <w:rPr>
          <w:color w:val="102333"/>
          <w:sz w:val="28"/>
          <w:szCs w:val="28"/>
        </w:rPr>
        <w:t>экспресс-тесты</w:t>
      </w:r>
      <w:proofErr w:type="gramEnd"/>
      <w:r w:rsidRPr="00DD63EA">
        <w:rPr>
          <w:color w:val="102333"/>
          <w:sz w:val="28"/>
          <w:szCs w:val="28"/>
        </w:rPr>
        <w:t xml:space="preserve"> на наркотики - 10 шт.;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>- столик для медицинского оборудования - 1 шт.;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>- шпатели медицинские - 10 шт.;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>- сумка с набором медикаментов для оказания неотложной медицинской помощи - 1 шт.;</w:t>
      </w:r>
      <w:r w:rsidRPr="00DD63EA">
        <w:rPr>
          <w:rStyle w:val="apple-converted-space"/>
          <w:color w:val="102333"/>
          <w:sz w:val="28"/>
          <w:szCs w:val="28"/>
        </w:rPr>
        <w:t> </w:t>
      </w:r>
      <w:r w:rsidRPr="00DD63EA">
        <w:rPr>
          <w:color w:val="102333"/>
          <w:sz w:val="28"/>
          <w:szCs w:val="28"/>
        </w:rPr>
        <w:br/>
        <w:t>- оборудованная комната для отбора биологических сред.</w:t>
      </w:r>
    </w:p>
    <w:p w:rsidR="009E0D77" w:rsidRPr="00DD63EA" w:rsidRDefault="009E0D77" w:rsidP="00DD63EA">
      <w:pPr>
        <w:pStyle w:val="a3"/>
        <w:spacing w:before="0" w:beforeAutospacing="0" w:after="150" w:afterAutospacing="0"/>
        <w:rPr>
          <w:color w:val="102333"/>
          <w:sz w:val="28"/>
          <w:szCs w:val="28"/>
        </w:rPr>
      </w:pPr>
      <w:r w:rsidRPr="00DD63EA">
        <w:rPr>
          <w:color w:val="102333"/>
          <w:sz w:val="28"/>
          <w:szCs w:val="28"/>
        </w:rPr>
        <w:t>Полный текст документа</w:t>
      </w:r>
      <w:r w:rsidRPr="00DD63EA">
        <w:rPr>
          <w:rStyle w:val="apple-converted-space"/>
          <w:color w:val="102333"/>
          <w:sz w:val="28"/>
          <w:szCs w:val="28"/>
        </w:rPr>
        <w:t> </w:t>
      </w:r>
      <w:hyperlink r:id="rId7" w:tgtFrame="_blank" w:history="1">
        <w:r w:rsidRPr="00DD63EA">
          <w:rPr>
            <w:rStyle w:val="a4"/>
            <w:color w:val="102333"/>
            <w:sz w:val="28"/>
            <w:szCs w:val="28"/>
          </w:rPr>
          <w:t xml:space="preserve">"Типовое Положение об организации </w:t>
        </w:r>
        <w:proofErr w:type="spellStart"/>
        <w:r w:rsidRPr="00DD63EA">
          <w:rPr>
            <w:rStyle w:val="a4"/>
            <w:color w:val="102333"/>
            <w:sz w:val="28"/>
            <w:szCs w:val="28"/>
          </w:rPr>
          <w:t>предрейсовых</w:t>
        </w:r>
        <w:proofErr w:type="spellEnd"/>
        <w:r w:rsidRPr="00DD63EA">
          <w:rPr>
            <w:rStyle w:val="a4"/>
            <w:color w:val="102333"/>
            <w:sz w:val="28"/>
            <w:szCs w:val="28"/>
          </w:rPr>
          <w:t xml:space="preserve"> медосмотров водителей автотранспортных средств"</w:t>
        </w:r>
      </w:hyperlink>
      <w:r w:rsidRPr="00DD63EA">
        <w:rPr>
          <w:color w:val="102333"/>
          <w:sz w:val="28"/>
          <w:szCs w:val="28"/>
        </w:rPr>
        <w:t>.</w:t>
      </w:r>
    </w:p>
    <w:p w:rsidR="00F6744F" w:rsidRPr="00DD63EA" w:rsidRDefault="00F6744F" w:rsidP="00DD63EA">
      <w:pPr>
        <w:rPr>
          <w:rFonts w:ascii="Times New Roman" w:hAnsi="Times New Roman" w:cs="Times New Roman"/>
          <w:sz w:val="28"/>
          <w:szCs w:val="28"/>
        </w:rPr>
      </w:pPr>
    </w:p>
    <w:sectPr w:rsidR="00F6744F" w:rsidRPr="00DD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77"/>
    <w:rsid w:val="00013BCC"/>
    <w:rsid w:val="009E0D77"/>
    <w:rsid w:val="00DD63EA"/>
    <w:rsid w:val="00F6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0D77"/>
  </w:style>
  <w:style w:type="character" w:styleId="a4">
    <w:name w:val="Hyperlink"/>
    <w:basedOn w:val="a0"/>
    <w:uiPriority w:val="99"/>
    <w:semiHidden/>
    <w:unhideWhenUsed/>
    <w:rsid w:val="009E0D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0D77"/>
  </w:style>
  <w:style w:type="character" w:styleId="a4">
    <w:name w:val="Hyperlink"/>
    <w:basedOn w:val="a0"/>
    <w:uiPriority w:val="99"/>
    <w:semiHidden/>
    <w:unhideWhenUsed/>
    <w:rsid w:val="009E0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kosep.ru/docs/polozh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lkosep.ru/docs/pismo-2510.pdf" TargetMode="External"/><Relationship Id="rId5" Type="http://schemas.openxmlformats.org/officeDocument/2006/relationships/hyperlink" Target="http://alkosep.ru/docs/196-fz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4</cp:revision>
  <dcterms:created xsi:type="dcterms:W3CDTF">2011-12-27T03:48:00Z</dcterms:created>
  <dcterms:modified xsi:type="dcterms:W3CDTF">2012-06-13T03:29:00Z</dcterms:modified>
</cp:coreProperties>
</file>